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311482" w14:textId="77777777" w:rsidR="001B3C19" w:rsidRDefault="00DD5008">
      <w:pPr>
        <w:widowControl w:val="0"/>
        <w:bidi/>
        <w:spacing w:after="160" w:line="259" w:lineRule="auto"/>
        <w:jc w:val="both"/>
        <w:rPr>
          <w:sz w:val="20"/>
          <w:szCs w:val="20"/>
        </w:rPr>
      </w:pPr>
      <w:r>
        <w:rPr>
          <w:sz w:val="20"/>
          <w:szCs w:val="20"/>
        </w:rPr>
        <w:t xml:space="preserve"> </w:t>
      </w:r>
      <w:r>
        <w:rPr>
          <w:noProof/>
        </w:rPr>
        <w:drawing>
          <wp:anchor distT="114300" distB="114300" distL="114300" distR="114300" simplePos="0" relativeHeight="251658240" behindDoc="0" locked="0" layoutInCell="1" hidden="0" allowOverlap="1" wp14:anchorId="16C919EA" wp14:editId="3BF3E0AD">
            <wp:simplePos x="0" y="0"/>
            <wp:positionH relativeFrom="column">
              <wp:posOffset>-314324</wp:posOffset>
            </wp:positionH>
            <wp:positionV relativeFrom="paragraph">
              <wp:posOffset>114300</wp:posOffset>
            </wp:positionV>
            <wp:extent cx="1905000" cy="476250"/>
            <wp:effectExtent l="0" t="0" r="0" b="0"/>
            <wp:wrapSquare wrapText="bothSides" distT="114300" distB="114300" distL="114300" distR="114300"/>
            <wp:docPr id="1" name="image1.png" descr="classoos blue logo 50x203.png"/>
            <wp:cNvGraphicFramePr/>
            <a:graphic xmlns:a="http://schemas.openxmlformats.org/drawingml/2006/main">
              <a:graphicData uri="http://schemas.openxmlformats.org/drawingml/2006/picture">
                <pic:pic xmlns:pic="http://schemas.openxmlformats.org/drawingml/2006/picture">
                  <pic:nvPicPr>
                    <pic:cNvPr id="0" name="image1.png" descr="classoos blue logo 50x203.png"/>
                    <pic:cNvPicPr preferRelativeResize="0"/>
                  </pic:nvPicPr>
                  <pic:blipFill>
                    <a:blip r:embed="rId7"/>
                    <a:srcRect/>
                    <a:stretch>
                      <a:fillRect/>
                    </a:stretch>
                  </pic:blipFill>
                  <pic:spPr>
                    <a:xfrm>
                      <a:off x="0" y="0"/>
                      <a:ext cx="1905000" cy="476250"/>
                    </a:xfrm>
                    <a:prstGeom prst="rect">
                      <a:avLst/>
                    </a:prstGeom>
                    <a:ln/>
                  </pic:spPr>
                </pic:pic>
              </a:graphicData>
            </a:graphic>
          </wp:anchor>
        </w:drawing>
      </w:r>
    </w:p>
    <w:p w14:paraId="03B79573" w14:textId="12736899" w:rsidR="00C10383" w:rsidRDefault="00C10383">
      <w:pPr>
        <w:widowControl w:val="0"/>
        <w:bidi/>
        <w:spacing w:after="160" w:line="259" w:lineRule="auto"/>
        <w:rPr>
          <w:sz w:val="20"/>
          <w:szCs w:val="20"/>
          <w:rtl/>
        </w:rPr>
      </w:pPr>
    </w:p>
    <w:p w14:paraId="305325E3" w14:textId="4578CA80" w:rsidR="00C10383" w:rsidRDefault="00C10383" w:rsidP="00C10383">
      <w:pPr>
        <w:widowControl w:val="0"/>
        <w:bidi/>
        <w:spacing w:after="160" w:line="259" w:lineRule="auto"/>
        <w:rPr>
          <w:rtl/>
        </w:rPr>
      </w:pPr>
    </w:p>
    <w:p w14:paraId="45FD5AC1" w14:textId="6804266A" w:rsidR="00C10383" w:rsidRDefault="00C10383" w:rsidP="00C10383">
      <w:pPr>
        <w:widowControl w:val="0"/>
        <w:bidi/>
        <w:spacing w:after="160" w:line="259" w:lineRule="auto"/>
        <w:jc w:val="right"/>
        <w:rPr>
          <w:rtl/>
        </w:rPr>
      </w:pPr>
      <w:r>
        <w:rPr>
          <w:rFonts w:hint="cs"/>
          <w:rtl/>
        </w:rPr>
        <w:t>יוני 2022</w:t>
      </w:r>
    </w:p>
    <w:p w14:paraId="40431826" w14:textId="66A7040C" w:rsidR="001B3C19" w:rsidRPr="00C10383" w:rsidRDefault="00DD5008" w:rsidP="00C10383">
      <w:pPr>
        <w:widowControl w:val="0"/>
        <w:bidi/>
        <w:spacing w:after="160" w:line="259" w:lineRule="auto"/>
      </w:pPr>
      <w:r w:rsidRPr="00C10383">
        <w:rPr>
          <w:rtl/>
        </w:rPr>
        <w:t>לכבוד</w:t>
      </w:r>
    </w:p>
    <w:p w14:paraId="3DD171CD" w14:textId="77777777" w:rsidR="00C10383" w:rsidRPr="00C10383" w:rsidRDefault="00DD5008" w:rsidP="00C10383">
      <w:pPr>
        <w:widowControl w:val="0"/>
        <w:bidi/>
        <w:spacing w:after="160" w:line="259" w:lineRule="auto"/>
        <w:jc w:val="both"/>
        <w:rPr>
          <w:rFonts w:ascii="Helvetica" w:hAnsi="Helvetica"/>
          <w:color w:val="33475B"/>
          <w:u w:val="single"/>
        </w:rPr>
      </w:pPr>
      <w:r w:rsidRPr="00C10383">
        <w:rPr>
          <w:u w:val="single"/>
          <w:rtl/>
        </w:rPr>
        <w:t xml:space="preserve">תלמידי בית-ספר </w:t>
      </w:r>
      <w:r w:rsidR="00C10383" w:rsidRPr="00C10383">
        <w:rPr>
          <w:rStyle w:val="companycontacteditabletitletitle-h2sfi5-0"/>
          <w:rFonts w:ascii="Helvetica" w:hAnsi="Helvetica"/>
          <w:b/>
          <w:bCs/>
          <w:color w:val="33475B"/>
          <w:u w:val="single"/>
          <w:rtl/>
        </w:rPr>
        <w:t>כפר הנוער החקלאי ניסויי כדורי</w:t>
      </w:r>
    </w:p>
    <w:p w14:paraId="192BA89F" w14:textId="77777777" w:rsidR="001B3C19" w:rsidRDefault="001B3C19">
      <w:pPr>
        <w:widowControl w:val="0"/>
        <w:bidi/>
        <w:spacing w:after="160" w:line="259" w:lineRule="auto"/>
        <w:jc w:val="both"/>
        <w:rPr>
          <w:sz w:val="20"/>
          <w:szCs w:val="20"/>
        </w:rPr>
      </w:pPr>
    </w:p>
    <w:p w14:paraId="3AF09E73" w14:textId="77777777" w:rsidR="001B3C19" w:rsidRDefault="00DD5008">
      <w:pPr>
        <w:widowControl w:val="0"/>
        <w:bidi/>
        <w:spacing w:after="160" w:line="259" w:lineRule="auto"/>
        <w:jc w:val="both"/>
        <w:rPr>
          <w:sz w:val="20"/>
          <w:szCs w:val="20"/>
        </w:rPr>
      </w:pPr>
      <w:r>
        <w:rPr>
          <w:sz w:val="20"/>
          <w:szCs w:val="20"/>
          <w:rtl/>
        </w:rPr>
        <w:t xml:space="preserve"> הורים יקרים,</w:t>
      </w:r>
    </w:p>
    <w:p w14:paraId="3BFB6E94" w14:textId="77777777" w:rsidR="001B3C19" w:rsidRDefault="00DD5008">
      <w:pPr>
        <w:widowControl w:val="0"/>
        <w:bidi/>
        <w:spacing w:after="160" w:line="259" w:lineRule="auto"/>
        <w:jc w:val="center"/>
        <w:rPr>
          <w:b/>
          <w:sz w:val="20"/>
          <w:szCs w:val="20"/>
          <w:u w:val="single"/>
        </w:rPr>
      </w:pPr>
      <w:r>
        <w:rPr>
          <w:b/>
          <w:sz w:val="20"/>
          <w:szCs w:val="20"/>
          <w:u w:val="single"/>
          <w:rtl/>
        </w:rPr>
        <w:t xml:space="preserve">פרויקט השאלת ספרים דיגיטליים בשנת הלימודים תשפ"ג  </w:t>
      </w:r>
    </w:p>
    <w:p w14:paraId="37CE0493" w14:textId="3D61F4E5" w:rsidR="001B3C19" w:rsidRDefault="00DD5008">
      <w:pPr>
        <w:widowControl w:val="0"/>
        <w:bidi/>
        <w:spacing w:after="160" w:line="259" w:lineRule="auto"/>
        <w:jc w:val="both"/>
        <w:rPr>
          <w:sz w:val="20"/>
          <w:szCs w:val="20"/>
        </w:rPr>
      </w:pPr>
      <w:r>
        <w:rPr>
          <w:sz w:val="20"/>
          <w:szCs w:val="20"/>
          <w:rtl/>
        </w:rPr>
        <w:t xml:space="preserve">ביוזמת הנהלת בית הספר, אנו שמחים על </w:t>
      </w:r>
      <w:r w:rsidR="00EF0161">
        <w:rPr>
          <w:rFonts w:hint="cs"/>
          <w:sz w:val="20"/>
          <w:szCs w:val="20"/>
          <w:rtl/>
        </w:rPr>
        <w:t xml:space="preserve">המשך השתתפותכם </w:t>
      </w:r>
      <w:proofErr w:type="spellStart"/>
      <w:r w:rsidR="00EF0161">
        <w:rPr>
          <w:rFonts w:hint="cs"/>
          <w:i/>
          <w:sz w:val="20"/>
          <w:szCs w:val="20"/>
          <w:rtl/>
        </w:rPr>
        <w:t>ב</w:t>
      </w:r>
      <w:r>
        <w:rPr>
          <w:i/>
          <w:sz w:val="20"/>
          <w:szCs w:val="20"/>
          <w:rtl/>
        </w:rPr>
        <w:t>תכנית</w:t>
      </w:r>
      <w:proofErr w:type="spellEnd"/>
      <w:r>
        <w:rPr>
          <w:i/>
          <w:sz w:val="20"/>
          <w:szCs w:val="20"/>
          <w:rtl/>
        </w:rPr>
        <w:t xml:space="preserve"> השאלת ספרים דיגיטליים, בפלטפורמת קלאסוס, בשנת הלימודים הבאה תשפ"ג</w:t>
      </w:r>
      <w:r>
        <w:rPr>
          <w:sz w:val="20"/>
          <w:szCs w:val="20"/>
          <w:rtl/>
        </w:rPr>
        <w:t>. התוכנית מקדמת למידה בסיוע אמצעים דיגיטליים, ומשתלבת במסגרת התכנית הלאומית של משרד החינוך, "התאמת מערכת החינוך למאה ה-21" - הוראה ולמידה  באמצעות ספרים דיגיטליים, שיהיו נגישים לתלמידים באמצעות מכשיר ממוכן.</w:t>
      </w:r>
    </w:p>
    <w:p w14:paraId="759248F3" w14:textId="77777777" w:rsidR="001B3C19" w:rsidRDefault="00DD5008">
      <w:pPr>
        <w:widowControl w:val="0"/>
        <w:bidi/>
        <w:spacing w:after="160" w:line="259" w:lineRule="auto"/>
        <w:jc w:val="both"/>
        <w:rPr>
          <w:sz w:val="20"/>
          <w:szCs w:val="20"/>
        </w:rPr>
      </w:pPr>
      <w:r>
        <w:rPr>
          <w:sz w:val="20"/>
          <w:szCs w:val="20"/>
          <w:rtl/>
        </w:rPr>
        <w:t>תכנית השאלת ספרים דיגיטליים תחליף את תכנית השאלת הספרים המודפסים.</w:t>
      </w:r>
    </w:p>
    <w:p w14:paraId="08059269" w14:textId="77777777" w:rsidR="001B3C19" w:rsidRDefault="00DD5008">
      <w:pPr>
        <w:widowControl w:val="0"/>
        <w:bidi/>
        <w:spacing w:after="160" w:line="259" w:lineRule="auto"/>
        <w:jc w:val="both"/>
        <w:rPr>
          <w:sz w:val="20"/>
          <w:szCs w:val="20"/>
        </w:rPr>
      </w:pPr>
      <w:r>
        <w:rPr>
          <w:sz w:val="20"/>
          <w:szCs w:val="20"/>
          <w:rtl/>
        </w:rPr>
        <w:t>בקלאסוס נמצא מדף הספרים האישי של התלמיד, הכולל את ספרי הלימוד במהדורה דיגיטלית, בהם בית-הספר בחר ללמד, וכן מערכת המאפשרת למורים לנהל את חומרי הלימוד.</w:t>
      </w:r>
    </w:p>
    <w:p w14:paraId="58CE6AA2" w14:textId="77777777" w:rsidR="001B3C19" w:rsidRDefault="00DD5008">
      <w:pPr>
        <w:widowControl w:val="0"/>
        <w:bidi/>
        <w:spacing w:after="160" w:line="259" w:lineRule="auto"/>
        <w:jc w:val="both"/>
        <w:rPr>
          <w:sz w:val="20"/>
          <w:szCs w:val="20"/>
        </w:rPr>
      </w:pPr>
      <w:r>
        <w:rPr>
          <w:sz w:val="20"/>
          <w:szCs w:val="20"/>
          <w:rtl/>
        </w:rPr>
        <w:t xml:space="preserve">המהדורה הדיגיטלית של הספר מאפשרת להעשיר את הספר בקישורים, בהערות וסימונים. </w:t>
      </w:r>
    </w:p>
    <w:p w14:paraId="0E8BCD45" w14:textId="77777777" w:rsidR="00C10383" w:rsidRDefault="00C10383">
      <w:pPr>
        <w:widowControl w:val="0"/>
        <w:bidi/>
        <w:spacing w:after="160" w:line="259" w:lineRule="auto"/>
        <w:jc w:val="both"/>
        <w:rPr>
          <w:sz w:val="20"/>
          <w:szCs w:val="20"/>
          <w:rtl/>
        </w:rPr>
      </w:pPr>
    </w:p>
    <w:p w14:paraId="315AB395" w14:textId="4B86D450" w:rsidR="001B3C19" w:rsidRDefault="00DD5008" w:rsidP="00C10383">
      <w:pPr>
        <w:widowControl w:val="0"/>
        <w:bidi/>
        <w:spacing w:after="160" w:line="259" w:lineRule="auto"/>
        <w:jc w:val="both"/>
        <w:rPr>
          <w:sz w:val="20"/>
          <w:szCs w:val="20"/>
        </w:rPr>
      </w:pPr>
      <w:r>
        <w:rPr>
          <w:sz w:val="20"/>
          <w:szCs w:val="20"/>
          <w:rtl/>
        </w:rPr>
        <w:t xml:space="preserve">הטכנולוגיה גורמת ללומד להיות פעיל יותר ובכך יכולה להעלות את המוטיבציה האישית. חלק רב מהידע שהוא לומד בבית הספר מועבר באופן ישיר על ידי המורים, כפי שנעשה עד היום, אך חלק מהידע שהוא צובר הוא בונה בעצמו, באמצעות משימות חקר הנעשות בתיווך ובהנחיה של המורה. למידה אקטיבית בונָה לומד היודע ליזום, לחקור, לשאול שאלות נכונות ולבצע חשיבה והערכה ללמידה שלו עצמו. </w:t>
      </w:r>
    </w:p>
    <w:p w14:paraId="7FA82B27" w14:textId="77777777" w:rsidR="001B3C19" w:rsidRDefault="001B3C19">
      <w:pPr>
        <w:widowControl w:val="0"/>
        <w:bidi/>
        <w:spacing w:after="160" w:line="259" w:lineRule="auto"/>
        <w:jc w:val="both"/>
        <w:rPr>
          <w:sz w:val="20"/>
          <w:szCs w:val="20"/>
        </w:rPr>
      </w:pPr>
    </w:p>
    <w:p w14:paraId="718C67B5" w14:textId="77777777" w:rsidR="001B3C19" w:rsidRDefault="00DD5008">
      <w:pPr>
        <w:widowControl w:val="0"/>
        <w:bidi/>
        <w:spacing w:after="160" w:line="259" w:lineRule="auto"/>
        <w:jc w:val="both"/>
        <w:rPr>
          <w:b/>
          <w:sz w:val="20"/>
          <w:szCs w:val="20"/>
        </w:rPr>
      </w:pPr>
      <w:r>
        <w:rPr>
          <w:b/>
          <w:sz w:val="20"/>
          <w:szCs w:val="20"/>
          <w:rtl/>
        </w:rPr>
        <w:t xml:space="preserve">עם זאת, אנו מאמינים כי השימוש בטכנולוגיה לא מתאים לכל משימה ולכל נושא. לא נשתמש במכשיר לכל משימה והוא לא יחליף פעילויות של פנים אל פנים, החשובות מאוד ב"עידן המסכים" של ימינו. אנו רואים שיעור טיפוסי מתנהל באופן דומה לשיעור של היום: עבודה אישית וקבוצתית, דיון ושיח בכיתה,, שאלות ותשובות ועוד. לפרקים ובמקומות מסוימים ישולב שימוש בכלים הדיגיטליים: צפיה בסרטון, ביצוע מטלה מקוונת, משחקון, וכדומה. </w:t>
      </w:r>
    </w:p>
    <w:p w14:paraId="3273845D" w14:textId="77777777" w:rsidR="001B3C19" w:rsidRDefault="00DD5008">
      <w:pPr>
        <w:widowControl w:val="0"/>
        <w:bidi/>
        <w:spacing w:after="160" w:line="259" w:lineRule="auto"/>
        <w:jc w:val="both"/>
        <w:rPr>
          <w:b/>
          <w:sz w:val="20"/>
          <w:szCs w:val="20"/>
        </w:rPr>
      </w:pPr>
      <w:r>
        <w:rPr>
          <w:b/>
          <w:sz w:val="20"/>
          <w:szCs w:val="20"/>
          <w:rtl/>
        </w:rPr>
        <w:t xml:space="preserve">מניסיונם של בתי ספר אחרים גם למדנו שהילדים, אינם זונחים את הפעילות הרגילה בהפסקות: ספורט, יציאה לחצר וכד'. </w:t>
      </w:r>
    </w:p>
    <w:p w14:paraId="14A9B622" w14:textId="77777777" w:rsidR="001B3C19" w:rsidRDefault="001B3C19">
      <w:pPr>
        <w:widowControl w:val="0"/>
        <w:bidi/>
        <w:spacing w:after="160" w:line="259" w:lineRule="auto"/>
        <w:jc w:val="both"/>
        <w:rPr>
          <w:sz w:val="20"/>
          <w:szCs w:val="20"/>
        </w:rPr>
      </w:pPr>
    </w:p>
    <w:p w14:paraId="4DBD01BB" w14:textId="77777777" w:rsidR="001B3C19" w:rsidRDefault="00DD5008">
      <w:pPr>
        <w:widowControl w:val="0"/>
        <w:bidi/>
        <w:spacing w:after="160" w:line="259" w:lineRule="auto"/>
        <w:jc w:val="both"/>
        <w:rPr>
          <w:sz w:val="20"/>
          <w:szCs w:val="20"/>
        </w:rPr>
      </w:pPr>
      <w:r>
        <w:rPr>
          <w:b/>
          <w:sz w:val="20"/>
          <w:szCs w:val="20"/>
          <w:u w:val="single"/>
          <w:rtl/>
        </w:rPr>
        <w:t xml:space="preserve">יתרונות השאלת ספרים דיגיטלית באמצעות </w:t>
      </w:r>
      <w:r>
        <w:rPr>
          <w:b/>
          <w:sz w:val="20"/>
          <w:szCs w:val="20"/>
          <w:u w:val="single"/>
        </w:rPr>
        <w:t>classoos</w:t>
      </w:r>
      <w:r>
        <w:rPr>
          <w:sz w:val="20"/>
          <w:szCs w:val="20"/>
        </w:rPr>
        <w:t>:</w:t>
      </w:r>
    </w:p>
    <w:p w14:paraId="66F8326E" w14:textId="77777777" w:rsidR="001B3C19" w:rsidRDefault="00DD5008">
      <w:pPr>
        <w:widowControl w:val="0"/>
        <w:bidi/>
        <w:spacing w:after="160" w:line="259" w:lineRule="auto"/>
        <w:ind w:left="283" w:hanging="283"/>
        <w:jc w:val="both"/>
        <w:rPr>
          <w:sz w:val="20"/>
          <w:szCs w:val="20"/>
        </w:rPr>
      </w:pPr>
      <w:r>
        <w:rPr>
          <w:sz w:val="20"/>
          <w:szCs w:val="20"/>
          <w:rtl/>
        </w:rPr>
        <w:t>•</w:t>
      </w:r>
      <w:r>
        <w:rPr>
          <w:sz w:val="20"/>
          <w:szCs w:val="20"/>
          <w:rtl/>
        </w:rPr>
        <w:tab/>
        <w:t xml:space="preserve">ספרי לימוד דיגיטליים מתקדמים של 100 הוצאות לאור, נגישים מכל אמצעי קצה: במחשב, </w:t>
      </w:r>
      <w:proofErr w:type="spellStart"/>
      <w:r>
        <w:rPr>
          <w:sz w:val="20"/>
          <w:szCs w:val="20"/>
          <w:rtl/>
        </w:rPr>
        <w:t>בטאבלט</w:t>
      </w:r>
      <w:proofErr w:type="spellEnd"/>
      <w:r>
        <w:rPr>
          <w:sz w:val="20"/>
          <w:szCs w:val="20"/>
          <w:rtl/>
        </w:rPr>
        <w:t>/</w:t>
      </w:r>
      <w:proofErr w:type="spellStart"/>
      <w:r>
        <w:rPr>
          <w:sz w:val="20"/>
          <w:szCs w:val="20"/>
          <w:rtl/>
        </w:rPr>
        <w:t>אייפד</w:t>
      </w:r>
      <w:proofErr w:type="spellEnd"/>
      <w:r>
        <w:rPr>
          <w:sz w:val="20"/>
          <w:szCs w:val="20"/>
          <w:rtl/>
        </w:rPr>
        <w:t xml:space="preserve"> ובטלפון חכם. גם ללא חיבור לאינטרנט!!!  </w:t>
      </w:r>
    </w:p>
    <w:p w14:paraId="5AB39B72" w14:textId="77777777" w:rsidR="001B3C19" w:rsidRDefault="00DD5008">
      <w:pPr>
        <w:widowControl w:val="0"/>
        <w:bidi/>
        <w:spacing w:after="160" w:line="259" w:lineRule="auto"/>
        <w:ind w:left="283" w:hanging="283"/>
        <w:jc w:val="both"/>
        <w:rPr>
          <w:sz w:val="20"/>
          <w:szCs w:val="20"/>
        </w:rPr>
      </w:pPr>
      <w:r>
        <w:rPr>
          <w:sz w:val="20"/>
          <w:szCs w:val="20"/>
          <w:rtl/>
        </w:rPr>
        <w:t>•</w:t>
      </w:r>
      <w:r>
        <w:rPr>
          <w:sz w:val="20"/>
          <w:szCs w:val="20"/>
          <w:rtl/>
        </w:rPr>
        <w:tab/>
        <w:t>ילקוט קל משקל</w:t>
      </w:r>
    </w:p>
    <w:p w14:paraId="375F5D6D" w14:textId="77777777" w:rsidR="001B3C19" w:rsidRDefault="00DD5008">
      <w:pPr>
        <w:widowControl w:val="0"/>
        <w:bidi/>
        <w:spacing w:after="160" w:line="259" w:lineRule="auto"/>
        <w:ind w:left="283" w:hanging="283"/>
        <w:jc w:val="both"/>
        <w:rPr>
          <w:sz w:val="20"/>
          <w:szCs w:val="20"/>
        </w:rPr>
      </w:pPr>
      <w:r>
        <w:rPr>
          <w:sz w:val="20"/>
          <w:szCs w:val="20"/>
          <w:rtl/>
        </w:rPr>
        <w:t>•</w:t>
      </w:r>
      <w:r>
        <w:rPr>
          <w:sz w:val="20"/>
          <w:szCs w:val="20"/>
          <w:rtl/>
        </w:rPr>
        <w:tab/>
        <w:t>ידידותי לסביבה</w:t>
      </w:r>
    </w:p>
    <w:p w14:paraId="608FDF7C" w14:textId="77777777" w:rsidR="001B3C19" w:rsidRDefault="00DD5008">
      <w:pPr>
        <w:widowControl w:val="0"/>
        <w:bidi/>
        <w:spacing w:after="160" w:line="259" w:lineRule="auto"/>
        <w:ind w:left="283" w:hanging="283"/>
        <w:jc w:val="both"/>
        <w:rPr>
          <w:sz w:val="20"/>
          <w:szCs w:val="20"/>
        </w:rPr>
      </w:pPr>
      <w:r>
        <w:rPr>
          <w:sz w:val="20"/>
          <w:szCs w:val="20"/>
          <w:rtl/>
        </w:rPr>
        <w:t>•</w:t>
      </w:r>
      <w:r>
        <w:rPr>
          <w:sz w:val="20"/>
          <w:szCs w:val="20"/>
          <w:rtl/>
        </w:rPr>
        <w:tab/>
        <w:t>סדר וארגון: כל הספרים במקום אחד!!!! וזמינים תמיד, בכל מקום ובכל זמן. אינם מתבלים ולא הולכים לאיבוד!</w:t>
      </w:r>
    </w:p>
    <w:p w14:paraId="0A7D7D6E" w14:textId="77777777" w:rsidR="001B3C19" w:rsidRDefault="00DD5008">
      <w:pPr>
        <w:widowControl w:val="0"/>
        <w:bidi/>
        <w:spacing w:after="160" w:line="259" w:lineRule="auto"/>
        <w:ind w:left="283" w:hanging="283"/>
        <w:jc w:val="both"/>
        <w:rPr>
          <w:sz w:val="20"/>
          <w:szCs w:val="20"/>
        </w:rPr>
      </w:pPr>
      <w:r>
        <w:rPr>
          <w:sz w:val="20"/>
          <w:szCs w:val="20"/>
          <w:rtl/>
        </w:rPr>
        <w:t>•</w:t>
      </w:r>
      <w:r>
        <w:rPr>
          <w:sz w:val="20"/>
          <w:szCs w:val="20"/>
          <w:rtl/>
        </w:rPr>
        <w:tab/>
        <w:t>גמישות בהחלפת ספר לימוד במעבר הקבצה/מגמה</w:t>
      </w:r>
    </w:p>
    <w:p w14:paraId="0B418F39" w14:textId="77777777" w:rsidR="001B3C19" w:rsidRDefault="00DD5008">
      <w:pPr>
        <w:widowControl w:val="0"/>
        <w:bidi/>
        <w:spacing w:after="160" w:line="259" w:lineRule="auto"/>
        <w:ind w:left="283" w:hanging="283"/>
        <w:jc w:val="both"/>
        <w:rPr>
          <w:sz w:val="20"/>
          <w:szCs w:val="20"/>
        </w:rPr>
      </w:pPr>
      <w:r>
        <w:rPr>
          <w:sz w:val="20"/>
          <w:szCs w:val="20"/>
          <w:rtl/>
        </w:rPr>
        <w:t>•</w:t>
      </w:r>
      <w:r>
        <w:rPr>
          <w:sz w:val="20"/>
          <w:szCs w:val="20"/>
          <w:rtl/>
        </w:rPr>
        <w:tab/>
        <w:t xml:space="preserve"> כל משתמש מקבל 3 רישיונות בו זמנית - למחשב, טאבלט וטלפון חכם.</w:t>
      </w:r>
    </w:p>
    <w:p w14:paraId="6D204244" w14:textId="77777777" w:rsidR="001B3C19" w:rsidRDefault="00DD5008">
      <w:pPr>
        <w:widowControl w:val="0"/>
        <w:bidi/>
        <w:spacing w:after="160" w:line="259" w:lineRule="auto"/>
        <w:ind w:left="283" w:hanging="283"/>
        <w:jc w:val="both"/>
        <w:rPr>
          <w:sz w:val="20"/>
          <w:szCs w:val="20"/>
        </w:rPr>
      </w:pPr>
      <w:r>
        <w:rPr>
          <w:sz w:val="20"/>
          <w:szCs w:val="20"/>
          <w:rtl/>
        </w:rPr>
        <w:t>•</w:t>
      </w:r>
      <w:r>
        <w:rPr>
          <w:sz w:val="20"/>
          <w:szCs w:val="20"/>
          <w:rtl/>
        </w:rPr>
        <w:tab/>
        <w:t xml:space="preserve">אפשרות להוסיף שכבות מידע על גבי הספרים: פתקים, סימניות, </w:t>
      </w:r>
      <w:proofErr w:type="spellStart"/>
      <w:r>
        <w:rPr>
          <w:sz w:val="20"/>
          <w:szCs w:val="20"/>
          <w:rtl/>
        </w:rPr>
        <w:t>מירקורים</w:t>
      </w:r>
      <w:proofErr w:type="spellEnd"/>
      <w:r>
        <w:rPr>
          <w:sz w:val="20"/>
          <w:szCs w:val="20"/>
          <w:rtl/>
        </w:rPr>
        <w:t>, קישורים ועוד. המורה יכול לשתף על גבי הספר את התלמידים בהערות וקישורים.</w:t>
      </w:r>
    </w:p>
    <w:p w14:paraId="099B0C43" w14:textId="77777777" w:rsidR="001B3C19" w:rsidRDefault="00DD5008">
      <w:pPr>
        <w:widowControl w:val="0"/>
        <w:bidi/>
        <w:spacing w:after="160" w:line="259" w:lineRule="auto"/>
        <w:ind w:left="283" w:hanging="283"/>
        <w:jc w:val="both"/>
        <w:rPr>
          <w:sz w:val="20"/>
          <w:szCs w:val="20"/>
        </w:rPr>
      </w:pPr>
      <w:r>
        <w:rPr>
          <w:sz w:val="20"/>
          <w:szCs w:val="20"/>
          <w:rtl/>
        </w:rPr>
        <w:t>•</w:t>
      </w:r>
      <w:r>
        <w:rPr>
          <w:sz w:val="20"/>
          <w:szCs w:val="20"/>
          <w:rtl/>
        </w:rPr>
        <w:tab/>
        <w:t>ספרי אנגלית וערבית משודרגים עם קבצי קול וספרי לימוד נוספים מועשרים בקישורים ותוספות.</w:t>
      </w:r>
    </w:p>
    <w:p w14:paraId="1C322D00" w14:textId="77777777" w:rsidR="001B3C19" w:rsidRDefault="001B3C19">
      <w:pPr>
        <w:widowControl w:val="0"/>
        <w:bidi/>
        <w:spacing w:after="160" w:line="259" w:lineRule="auto"/>
        <w:ind w:left="283" w:hanging="283"/>
        <w:jc w:val="both"/>
        <w:rPr>
          <w:sz w:val="20"/>
          <w:szCs w:val="20"/>
        </w:rPr>
      </w:pPr>
    </w:p>
    <w:p w14:paraId="4BF5177D" w14:textId="7189AF24" w:rsidR="00C10383" w:rsidRDefault="00C10383">
      <w:pPr>
        <w:widowControl w:val="0"/>
        <w:bidi/>
        <w:spacing w:after="160" w:line="259" w:lineRule="auto"/>
        <w:ind w:left="283" w:hanging="283"/>
        <w:jc w:val="both"/>
        <w:rPr>
          <w:sz w:val="20"/>
          <w:szCs w:val="20"/>
          <w:rtl/>
        </w:rPr>
      </w:pPr>
      <w:r>
        <w:rPr>
          <w:sz w:val="20"/>
          <w:szCs w:val="20"/>
          <w:rtl/>
        </w:rPr>
        <w:br w:type="page"/>
      </w:r>
    </w:p>
    <w:p w14:paraId="66E63897" w14:textId="77777777" w:rsidR="001B3C19" w:rsidRDefault="00DD5008">
      <w:pPr>
        <w:widowControl w:val="0"/>
        <w:bidi/>
        <w:spacing w:after="160" w:line="259" w:lineRule="auto"/>
        <w:jc w:val="both"/>
        <w:rPr>
          <w:sz w:val="20"/>
          <w:szCs w:val="20"/>
        </w:rPr>
      </w:pPr>
      <w:r>
        <w:rPr>
          <w:sz w:val="20"/>
          <w:szCs w:val="20"/>
        </w:rPr>
        <w:lastRenderedPageBreak/>
        <w:t> </w:t>
      </w:r>
      <w:r>
        <w:rPr>
          <w:noProof/>
        </w:rPr>
        <w:drawing>
          <wp:anchor distT="114300" distB="114300" distL="114300" distR="114300" simplePos="0" relativeHeight="251659264" behindDoc="0" locked="0" layoutInCell="1" hidden="0" allowOverlap="1" wp14:anchorId="15FF2F4E" wp14:editId="79C690BC">
            <wp:simplePos x="0" y="0"/>
            <wp:positionH relativeFrom="column">
              <wp:posOffset>-219074</wp:posOffset>
            </wp:positionH>
            <wp:positionV relativeFrom="paragraph">
              <wp:posOffset>114300</wp:posOffset>
            </wp:positionV>
            <wp:extent cx="1905000" cy="476250"/>
            <wp:effectExtent l="0" t="0" r="0" b="0"/>
            <wp:wrapSquare wrapText="bothSides" distT="114300" distB="114300" distL="114300" distR="114300"/>
            <wp:docPr id="2" name="image1.png" descr="classoos blue logo 50x203.png"/>
            <wp:cNvGraphicFramePr/>
            <a:graphic xmlns:a="http://schemas.openxmlformats.org/drawingml/2006/main">
              <a:graphicData uri="http://schemas.openxmlformats.org/drawingml/2006/picture">
                <pic:pic xmlns:pic="http://schemas.openxmlformats.org/drawingml/2006/picture">
                  <pic:nvPicPr>
                    <pic:cNvPr id="0" name="image1.png" descr="classoos blue logo 50x203.png"/>
                    <pic:cNvPicPr preferRelativeResize="0"/>
                  </pic:nvPicPr>
                  <pic:blipFill>
                    <a:blip r:embed="rId7"/>
                    <a:srcRect/>
                    <a:stretch>
                      <a:fillRect/>
                    </a:stretch>
                  </pic:blipFill>
                  <pic:spPr>
                    <a:xfrm>
                      <a:off x="0" y="0"/>
                      <a:ext cx="1905000" cy="476250"/>
                    </a:xfrm>
                    <a:prstGeom prst="rect">
                      <a:avLst/>
                    </a:prstGeom>
                    <a:ln/>
                  </pic:spPr>
                </pic:pic>
              </a:graphicData>
            </a:graphic>
          </wp:anchor>
        </w:drawing>
      </w:r>
    </w:p>
    <w:p w14:paraId="2915D7CB" w14:textId="77777777" w:rsidR="001B3C19" w:rsidRDefault="001B3C19">
      <w:pPr>
        <w:widowControl w:val="0"/>
        <w:bidi/>
        <w:spacing w:after="160" w:line="259" w:lineRule="auto"/>
        <w:jc w:val="both"/>
        <w:rPr>
          <w:sz w:val="20"/>
          <w:szCs w:val="20"/>
        </w:rPr>
      </w:pPr>
    </w:p>
    <w:p w14:paraId="46043F8B" w14:textId="77777777" w:rsidR="001B3C19" w:rsidRDefault="001B3C19">
      <w:pPr>
        <w:widowControl w:val="0"/>
        <w:bidi/>
        <w:spacing w:after="160" w:line="259" w:lineRule="auto"/>
        <w:jc w:val="both"/>
        <w:rPr>
          <w:sz w:val="20"/>
          <w:szCs w:val="20"/>
        </w:rPr>
      </w:pPr>
    </w:p>
    <w:p w14:paraId="2C068533" w14:textId="77777777" w:rsidR="001B3C19" w:rsidRDefault="00DD5008">
      <w:pPr>
        <w:widowControl w:val="0"/>
        <w:bidi/>
        <w:spacing w:after="160" w:line="259" w:lineRule="auto"/>
        <w:jc w:val="both"/>
        <w:rPr>
          <w:b/>
          <w:sz w:val="20"/>
          <w:szCs w:val="20"/>
          <w:u w:val="single"/>
        </w:rPr>
      </w:pPr>
      <w:r>
        <w:rPr>
          <w:b/>
          <w:sz w:val="20"/>
          <w:szCs w:val="20"/>
          <w:u w:val="single"/>
          <w:rtl/>
        </w:rPr>
        <w:t>מכשיר קצה</w:t>
      </w:r>
    </w:p>
    <w:p w14:paraId="1130B6DE" w14:textId="77777777" w:rsidR="001B3C19" w:rsidRDefault="00DD5008">
      <w:pPr>
        <w:widowControl w:val="0"/>
        <w:bidi/>
        <w:spacing w:after="160" w:line="259" w:lineRule="auto"/>
        <w:jc w:val="both"/>
        <w:rPr>
          <w:sz w:val="20"/>
          <w:szCs w:val="20"/>
        </w:rPr>
      </w:pPr>
      <w:r>
        <w:rPr>
          <w:sz w:val="20"/>
          <w:szCs w:val="20"/>
          <w:rtl/>
        </w:rPr>
        <w:t>ניתן להגיע לשיעורים עם כל אחד מאמצעי הקצה הבאים: טאבלט/אייפד/לפטופ/טלפון חכם .</w:t>
      </w:r>
    </w:p>
    <w:p w14:paraId="14E4251D" w14:textId="77777777" w:rsidR="001B3C19" w:rsidRDefault="00DD5008">
      <w:pPr>
        <w:widowControl w:val="0"/>
        <w:bidi/>
        <w:spacing w:after="160" w:line="259" w:lineRule="auto"/>
        <w:jc w:val="both"/>
        <w:rPr>
          <w:sz w:val="20"/>
          <w:szCs w:val="20"/>
        </w:rPr>
      </w:pPr>
      <w:r>
        <w:rPr>
          <w:sz w:val="20"/>
          <w:szCs w:val="20"/>
          <w:rtl/>
        </w:rPr>
        <w:t>*דרישות מינימום להורדת אפליקציה:</w:t>
      </w:r>
    </w:p>
    <w:p w14:paraId="0F70816F" w14:textId="77777777" w:rsidR="001B3C19" w:rsidRDefault="00DD5008">
      <w:pPr>
        <w:widowControl w:val="0"/>
        <w:bidi/>
        <w:spacing w:after="160" w:line="259" w:lineRule="auto"/>
        <w:jc w:val="both"/>
        <w:rPr>
          <w:sz w:val="20"/>
          <w:szCs w:val="20"/>
        </w:rPr>
      </w:pPr>
      <w:r>
        <w:rPr>
          <w:sz w:val="20"/>
          <w:szCs w:val="20"/>
          <w:rtl/>
        </w:rPr>
        <w:t xml:space="preserve">מערכת הפעלה : </w:t>
      </w:r>
      <w:proofErr w:type="spellStart"/>
      <w:r>
        <w:rPr>
          <w:sz w:val="20"/>
          <w:szCs w:val="20"/>
        </w:rPr>
        <w:t>ios</w:t>
      </w:r>
      <w:proofErr w:type="spellEnd"/>
      <w:r>
        <w:rPr>
          <w:sz w:val="20"/>
          <w:szCs w:val="20"/>
          <w:rtl/>
        </w:rPr>
        <w:t xml:space="preserve"> , אנדרואיד 4.4 ומעלה, </w:t>
      </w:r>
      <w:r>
        <w:rPr>
          <w:sz w:val="20"/>
          <w:szCs w:val="20"/>
        </w:rPr>
        <w:t>windows</w:t>
      </w:r>
      <w:r>
        <w:rPr>
          <w:sz w:val="20"/>
          <w:szCs w:val="20"/>
          <w:rtl/>
        </w:rPr>
        <w:t xml:space="preserve"> 8.1/10 ומעלה</w:t>
      </w:r>
    </w:p>
    <w:p w14:paraId="6A224621" w14:textId="77777777" w:rsidR="001B3C19" w:rsidRDefault="001B3C19">
      <w:pPr>
        <w:widowControl w:val="0"/>
        <w:bidi/>
        <w:spacing w:after="160" w:line="259" w:lineRule="auto"/>
        <w:jc w:val="both"/>
        <w:rPr>
          <w:b/>
          <w:sz w:val="20"/>
          <w:szCs w:val="20"/>
          <w:u w:val="single"/>
        </w:rPr>
      </w:pPr>
    </w:p>
    <w:p w14:paraId="3FE952C7" w14:textId="77777777" w:rsidR="001B3C19" w:rsidRDefault="00DD5008">
      <w:pPr>
        <w:widowControl w:val="0"/>
        <w:bidi/>
        <w:spacing w:after="160" w:line="259" w:lineRule="auto"/>
        <w:jc w:val="both"/>
        <w:rPr>
          <w:b/>
          <w:sz w:val="20"/>
          <w:szCs w:val="20"/>
          <w:u w:val="single"/>
        </w:rPr>
      </w:pPr>
      <w:r>
        <w:rPr>
          <w:b/>
          <w:sz w:val="20"/>
          <w:szCs w:val="20"/>
          <w:u w:val="single"/>
          <w:rtl/>
        </w:rPr>
        <w:t>כיצד אנו מתכננים להטמיע את התוכנית?</w:t>
      </w:r>
    </w:p>
    <w:p w14:paraId="7519809E" w14:textId="77777777" w:rsidR="001B3C19" w:rsidRDefault="00DD5008">
      <w:pPr>
        <w:widowControl w:val="0"/>
        <w:bidi/>
        <w:spacing w:after="160" w:line="259" w:lineRule="auto"/>
        <w:jc w:val="both"/>
        <w:rPr>
          <w:sz w:val="20"/>
          <w:szCs w:val="20"/>
        </w:rPr>
      </w:pPr>
      <w:r>
        <w:rPr>
          <w:sz w:val="20"/>
          <w:szCs w:val="20"/>
          <w:rtl/>
        </w:rPr>
        <w:t xml:space="preserve">צוות המורים בבית-הספר יעבור הכשרה וליווי במהלך כל שנת הלימודים. </w:t>
      </w:r>
    </w:p>
    <w:p w14:paraId="6E6835EA" w14:textId="77777777" w:rsidR="001B3C19" w:rsidRDefault="00DD5008">
      <w:pPr>
        <w:widowControl w:val="0"/>
        <w:bidi/>
        <w:spacing w:after="160" w:line="259" w:lineRule="auto"/>
        <w:jc w:val="both"/>
        <w:rPr>
          <w:sz w:val="20"/>
          <w:szCs w:val="20"/>
        </w:rPr>
      </w:pPr>
      <w:r>
        <w:rPr>
          <w:sz w:val="20"/>
          <w:szCs w:val="20"/>
          <w:rtl/>
        </w:rPr>
        <w:t>תמיכה טכנית תעמוד לרשות התלמידים והמורים במהלך של שנת הלימודים.</w:t>
      </w:r>
    </w:p>
    <w:p w14:paraId="2EE9506A" w14:textId="77777777" w:rsidR="001B3C19" w:rsidRDefault="001B3C19">
      <w:pPr>
        <w:widowControl w:val="0"/>
        <w:bidi/>
        <w:spacing w:after="160" w:line="259" w:lineRule="auto"/>
        <w:jc w:val="both"/>
        <w:rPr>
          <w:b/>
          <w:sz w:val="20"/>
          <w:szCs w:val="20"/>
          <w:u w:val="single"/>
        </w:rPr>
      </w:pPr>
    </w:p>
    <w:p w14:paraId="47BEB678" w14:textId="77777777" w:rsidR="001B3C19" w:rsidRDefault="00DD5008">
      <w:pPr>
        <w:widowControl w:val="0"/>
        <w:bidi/>
        <w:spacing w:after="160" w:line="259" w:lineRule="auto"/>
        <w:jc w:val="both"/>
        <w:rPr>
          <w:b/>
          <w:sz w:val="20"/>
          <w:szCs w:val="20"/>
          <w:u w:val="single"/>
        </w:rPr>
      </w:pPr>
      <w:r>
        <w:rPr>
          <w:b/>
          <w:sz w:val="20"/>
          <w:szCs w:val="20"/>
          <w:u w:val="single"/>
          <w:rtl/>
        </w:rPr>
        <w:t>עלויות</w:t>
      </w:r>
    </w:p>
    <w:p w14:paraId="7A6AE9C4" w14:textId="77777777" w:rsidR="001B3C19" w:rsidRDefault="00DD5008">
      <w:pPr>
        <w:widowControl w:val="0"/>
        <w:bidi/>
        <w:spacing w:after="160" w:line="259" w:lineRule="auto"/>
        <w:ind w:left="283" w:hanging="283"/>
        <w:jc w:val="both"/>
        <w:rPr>
          <w:sz w:val="20"/>
          <w:szCs w:val="20"/>
        </w:rPr>
      </w:pPr>
      <w:r>
        <w:rPr>
          <w:sz w:val="20"/>
          <w:szCs w:val="20"/>
          <w:rtl/>
        </w:rPr>
        <w:t>•</w:t>
      </w:r>
      <w:r>
        <w:rPr>
          <w:sz w:val="20"/>
          <w:szCs w:val="20"/>
          <w:rtl/>
        </w:rPr>
        <w:tab/>
        <w:t>עלות סל הספרים הדיגיטליים זהה לעלות סל הספרים המודפסים אותה קבע משרד החינוך: 280 ₪ לבתי ספר יסודיים וחטיבות ביניים, ועלות 320 ₪ לתיכונים  (בכפוף לרשימת הספרים שתקבע ותימסר אלינו על-ידי  בית-הספר)*</w:t>
      </w:r>
    </w:p>
    <w:p w14:paraId="7296EBAD" w14:textId="77777777" w:rsidR="001B3C19" w:rsidRDefault="00DD5008">
      <w:pPr>
        <w:widowControl w:val="0"/>
        <w:bidi/>
        <w:spacing w:after="160" w:line="259" w:lineRule="auto"/>
        <w:ind w:left="283" w:hanging="283"/>
        <w:jc w:val="both"/>
        <w:rPr>
          <w:sz w:val="20"/>
          <w:szCs w:val="20"/>
        </w:rPr>
      </w:pPr>
      <w:r>
        <w:rPr>
          <w:sz w:val="20"/>
          <w:szCs w:val="20"/>
        </w:rPr>
        <w:t>•</w:t>
      </w:r>
      <w:r>
        <w:rPr>
          <w:sz w:val="20"/>
          <w:szCs w:val="20"/>
        </w:rPr>
        <w:tab/>
      </w:r>
      <w:r>
        <w:rPr>
          <w:sz w:val="20"/>
          <w:szCs w:val="20"/>
          <w:u w:val="single"/>
          <w:rtl/>
        </w:rPr>
        <w:t>תשלום בגין רישיון שנת</w:t>
      </w:r>
      <w:r>
        <w:rPr>
          <w:sz w:val="20"/>
          <w:szCs w:val="20"/>
          <w:rtl/>
        </w:rPr>
        <w:t>י:</w:t>
      </w:r>
    </w:p>
    <w:p w14:paraId="22DC4635" w14:textId="09C1E18A" w:rsidR="001B3C19" w:rsidRDefault="00DD5008">
      <w:pPr>
        <w:widowControl w:val="0"/>
        <w:bidi/>
        <w:spacing w:after="160" w:line="259" w:lineRule="auto"/>
        <w:ind w:left="283" w:hanging="283"/>
        <w:jc w:val="both"/>
        <w:rPr>
          <w:sz w:val="20"/>
          <w:szCs w:val="20"/>
        </w:rPr>
      </w:pPr>
      <w:r>
        <w:rPr>
          <w:sz w:val="20"/>
          <w:szCs w:val="20"/>
          <w:rtl/>
        </w:rPr>
        <w:t xml:space="preserve"> </w:t>
      </w:r>
      <w:r>
        <w:rPr>
          <w:sz w:val="20"/>
          <w:szCs w:val="20"/>
          <w:rtl/>
        </w:rPr>
        <w:tab/>
        <w:t>כולל שימוש במערכת, ההדרכה, הליווי, שירות תמיכה טכנית, החלפת הספרים במעבר הקבצה/מגמה במידת הצורך.</w:t>
      </w:r>
    </w:p>
    <w:p w14:paraId="777E2A8E" w14:textId="77777777" w:rsidR="001B3C19" w:rsidRDefault="00DD5008">
      <w:pPr>
        <w:widowControl w:val="0"/>
        <w:numPr>
          <w:ilvl w:val="0"/>
          <w:numId w:val="1"/>
        </w:numPr>
        <w:bidi/>
        <w:spacing w:after="160" w:line="259" w:lineRule="auto"/>
        <w:jc w:val="both"/>
        <w:rPr>
          <w:sz w:val="20"/>
          <w:szCs w:val="20"/>
        </w:rPr>
      </w:pPr>
      <w:r>
        <w:rPr>
          <w:sz w:val="20"/>
          <w:szCs w:val="20"/>
          <w:rtl/>
        </w:rPr>
        <w:t>לא כולל מילונים, תנ"ך מלא, אטלסים, יצירות/ספרי קריאה.</w:t>
      </w:r>
    </w:p>
    <w:p w14:paraId="3E33787B" w14:textId="77777777" w:rsidR="001B3C19" w:rsidRDefault="00DD5008">
      <w:pPr>
        <w:widowControl w:val="0"/>
        <w:bidi/>
        <w:spacing w:after="160" w:line="259" w:lineRule="auto"/>
        <w:jc w:val="both"/>
        <w:rPr>
          <w:sz w:val="20"/>
          <w:szCs w:val="20"/>
        </w:rPr>
      </w:pPr>
      <w:r>
        <w:rPr>
          <w:sz w:val="20"/>
          <w:szCs w:val="20"/>
          <w:rtl/>
        </w:rPr>
        <w:t xml:space="preserve">התשלום מתבצע ישירות מול </w:t>
      </w:r>
      <w:r>
        <w:rPr>
          <w:sz w:val="20"/>
          <w:szCs w:val="20"/>
        </w:rPr>
        <w:t>classoos</w:t>
      </w:r>
      <w:r>
        <w:rPr>
          <w:sz w:val="20"/>
          <w:szCs w:val="20"/>
          <w:rtl/>
        </w:rPr>
        <w:t xml:space="preserve"> באתר האינטרנט, במעמד הרישום</w:t>
      </w:r>
    </w:p>
    <w:p w14:paraId="57A1D9EE" w14:textId="77777777" w:rsidR="001B3C19" w:rsidRDefault="00DD5008">
      <w:pPr>
        <w:widowControl w:val="0"/>
        <w:bidi/>
        <w:spacing w:after="160" w:line="259" w:lineRule="auto"/>
        <w:jc w:val="both"/>
        <w:rPr>
          <w:sz w:val="20"/>
          <w:szCs w:val="20"/>
        </w:rPr>
      </w:pPr>
      <w:r>
        <w:rPr>
          <w:sz w:val="20"/>
          <w:szCs w:val="20"/>
        </w:rPr>
        <w:t xml:space="preserve">  </w:t>
      </w:r>
    </w:p>
    <w:p w14:paraId="773251BB" w14:textId="77777777" w:rsidR="001B3C19" w:rsidRDefault="00DD5008">
      <w:pPr>
        <w:widowControl w:val="0"/>
        <w:bidi/>
        <w:spacing w:after="160" w:line="259" w:lineRule="auto"/>
        <w:jc w:val="both"/>
        <w:rPr>
          <w:sz w:val="20"/>
          <w:szCs w:val="20"/>
        </w:rPr>
      </w:pPr>
      <w:r>
        <w:rPr>
          <w:b/>
          <w:sz w:val="20"/>
          <w:szCs w:val="20"/>
          <w:u w:val="single"/>
          <w:rtl/>
        </w:rPr>
        <w:t>איך מצטרפים לתכנית</w:t>
      </w:r>
      <w:r>
        <w:rPr>
          <w:sz w:val="20"/>
          <w:szCs w:val="20"/>
        </w:rPr>
        <w:t>:</w:t>
      </w:r>
    </w:p>
    <w:p w14:paraId="60765DB4" w14:textId="6DF628A5" w:rsidR="001B3C19" w:rsidRDefault="00DD5008">
      <w:pPr>
        <w:widowControl w:val="0"/>
        <w:bidi/>
        <w:spacing w:after="160" w:line="259" w:lineRule="auto"/>
        <w:jc w:val="both"/>
        <w:rPr>
          <w:sz w:val="20"/>
          <w:szCs w:val="20"/>
        </w:rPr>
      </w:pPr>
      <w:r>
        <w:rPr>
          <w:sz w:val="20"/>
          <w:szCs w:val="20"/>
          <w:rtl/>
        </w:rPr>
        <w:t xml:space="preserve">במהלך הקיץ תקבלו דף הנחיות מפורט לגבי הרישום, שיתבצע  ישירות באתר </w:t>
      </w:r>
      <w:r>
        <w:rPr>
          <w:sz w:val="20"/>
          <w:szCs w:val="20"/>
        </w:rPr>
        <w:t>classoos</w:t>
      </w:r>
    </w:p>
    <w:p w14:paraId="37F5BC73" w14:textId="77777777" w:rsidR="001B3C19" w:rsidRDefault="00DD5008">
      <w:pPr>
        <w:widowControl w:val="0"/>
        <w:bidi/>
        <w:spacing w:after="160" w:line="259" w:lineRule="auto"/>
        <w:jc w:val="both"/>
        <w:rPr>
          <w:sz w:val="20"/>
          <w:szCs w:val="20"/>
        </w:rPr>
      </w:pPr>
      <w:r>
        <w:rPr>
          <w:sz w:val="20"/>
          <w:szCs w:val="20"/>
        </w:rPr>
        <w:t xml:space="preserve"> www.classoos.co.il</w:t>
      </w:r>
    </w:p>
    <w:p w14:paraId="694B5D7E" w14:textId="77777777" w:rsidR="001B3C19" w:rsidRDefault="00DD5008">
      <w:pPr>
        <w:widowControl w:val="0"/>
        <w:bidi/>
        <w:spacing w:after="160" w:line="259" w:lineRule="auto"/>
        <w:jc w:val="both"/>
        <w:rPr>
          <w:sz w:val="20"/>
          <w:szCs w:val="20"/>
        </w:rPr>
      </w:pPr>
      <w:r>
        <w:rPr>
          <w:sz w:val="20"/>
          <w:szCs w:val="20"/>
          <w:rtl/>
        </w:rPr>
        <w:t>פתיחת מועד הרישום באתר החל מה 22.8.22 אין להירשם לפני ואין להירשם עד שלא ידוע מספר הכיתה .</w:t>
      </w:r>
    </w:p>
    <w:p w14:paraId="0B4EA330" w14:textId="77777777" w:rsidR="001B3C19" w:rsidRDefault="00DD5008">
      <w:pPr>
        <w:widowControl w:val="0"/>
        <w:bidi/>
        <w:spacing w:after="160" w:line="259" w:lineRule="auto"/>
        <w:jc w:val="both"/>
        <w:rPr>
          <w:sz w:val="20"/>
          <w:szCs w:val="20"/>
        </w:rPr>
      </w:pPr>
      <w:r>
        <w:rPr>
          <w:sz w:val="20"/>
          <w:szCs w:val="20"/>
          <w:rtl/>
        </w:rPr>
        <w:t>שיהיה לכולנו חופשה נעימה ושנת</w:t>
      </w:r>
      <w:r>
        <w:rPr>
          <w:sz w:val="20"/>
          <w:szCs w:val="20"/>
        </w:rPr>
        <w:t xml:space="preserve"> </w:t>
      </w:r>
      <w:r>
        <w:rPr>
          <w:sz w:val="20"/>
          <w:szCs w:val="20"/>
          <w:rtl/>
        </w:rPr>
        <w:t xml:space="preserve">לימודים (הבאה) </w:t>
      </w:r>
      <w:proofErr w:type="spellStart"/>
      <w:r>
        <w:rPr>
          <w:sz w:val="20"/>
          <w:szCs w:val="20"/>
          <w:rtl/>
        </w:rPr>
        <w:t>פוריה</w:t>
      </w:r>
      <w:proofErr w:type="spellEnd"/>
      <w:r>
        <w:rPr>
          <w:sz w:val="20"/>
          <w:szCs w:val="20"/>
          <w:rtl/>
        </w:rPr>
        <w:t xml:space="preserve"> ובריאה!</w:t>
      </w:r>
    </w:p>
    <w:p w14:paraId="62D717F1" w14:textId="77777777" w:rsidR="001B3C19" w:rsidRDefault="00DD5008">
      <w:pPr>
        <w:widowControl w:val="0"/>
        <w:bidi/>
        <w:spacing w:after="160" w:line="259" w:lineRule="auto"/>
        <w:jc w:val="both"/>
        <w:rPr>
          <w:sz w:val="20"/>
          <w:szCs w:val="20"/>
        </w:rPr>
      </w:pPr>
      <w:r>
        <w:rPr>
          <w:sz w:val="20"/>
          <w:szCs w:val="20"/>
        </w:rPr>
        <w:t xml:space="preserve"> </w:t>
      </w:r>
    </w:p>
    <w:p w14:paraId="70BE5888" w14:textId="77777777" w:rsidR="001B3C19" w:rsidRDefault="00DD5008">
      <w:pPr>
        <w:widowControl w:val="0"/>
        <w:bidi/>
        <w:spacing w:after="160" w:line="259" w:lineRule="auto"/>
        <w:jc w:val="both"/>
        <w:rPr>
          <w:sz w:val="20"/>
          <w:szCs w:val="20"/>
        </w:rPr>
      </w:pPr>
      <w:r>
        <w:rPr>
          <w:sz w:val="20"/>
          <w:szCs w:val="20"/>
        </w:rPr>
        <w:t xml:space="preserve">                                                               </w:t>
      </w:r>
    </w:p>
    <w:p w14:paraId="51574D65" w14:textId="77777777" w:rsidR="001B3C19" w:rsidRDefault="001B3C19">
      <w:pPr>
        <w:widowControl w:val="0"/>
        <w:bidi/>
        <w:spacing w:after="160" w:line="259" w:lineRule="auto"/>
        <w:jc w:val="both"/>
        <w:rPr>
          <w:sz w:val="20"/>
          <w:szCs w:val="20"/>
        </w:rPr>
      </w:pPr>
    </w:p>
    <w:p w14:paraId="1D40FC6D" w14:textId="77777777" w:rsidR="001B3C19" w:rsidRDefault="001B3C19">
      <w:pPr>
        <w:widowControl w:val="0"/>
        <w:bidi/>
        <w:spacing w:after="160" w:line="259" w:lineRule="auto"/>
        <w:jc w:val="both"/>
        <w:rPr>
          <w:sz w:val="20"/>
          <w:szCs w:val="20"/>
        </w:rPr>
      </w:pPr>
    </w:p>
    <w:p w14:paraId="3CE0CA99" w14:textId="5EE0D440" w:rsidR="001B3C19" w:rsidRDefault="00C10383" w:rsidP="00C10383">
      <w:pPr>
        <w:bidi/>
        <w:jc w:val="right"/>
        <w:rPr>
          <w:sz w:val="20"/>
          <w:szCs w:val="20"/>
          <w:rtl/>
        </w:rPr>
      </w:pPr>
      <w:r>
        <w:rPr>
          <w:rFonts w:hint="cs"/>
          <w:sz w:val="20"/>
          <w:szCs w:val="20"/>
          <w:rtl/>
        </w:rPr>
        <w:t>בברכה,</w:t>
      </w:r>
    </w:p>
    <w:p w14:paraId="723B8C9D" w14:textId="6B93F4D3" w:rsidR="00C10383" w:rsidRDefault="00C10383" w:rsidP="00C10383">
      <w:pPr>
        <w:bidi/>
        <w:jc w:val="right"/>
        <w:rPr>
          <w:sz w:val="20"/>
          <w:szCs w:val="20"/>
        </w:rPr>
      </w:pPr>
      <w:r>
        <w:rPr>
          <w:rFonts w:hint="cs"/>
          <w:sz w:val="20"/>
          <w:szCs w:val="20"/>
          <w:rtl/>
        </w:rPr>
        <w:t>צוות קלאסוס</w:t>
      </w:r>
    </w:p>
    <w:sectPr w:rsidR="00C10383">
      <w:headerReference w:type="default" r:id="rId8"/>
      <w:pgSz w:w="11906" w:h="16838"/>
      <w:pgMar w:top="431" w:right="1440" w:bottom="431"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0E826" w14:textId="77777777" w:rsidR="0045622F" w:rsidRDefault="0045622F">
      <w:pPr>
        <w:spacing w:line="240" w:lineRule="auto"/>
      </w:pPr>
      <w:r>
        <w:separator/>
      </w:r>
    </w:p>
  </w:endnote>
  <w:endnote w:type="continuationSeparator" w:id="0">
    <w:p w14:paraId="36AE1385" w14:textId="77777777" w:rsidR="0045622F" w:rsidRDefault="004562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FF84D" w14:textId="77777777" w:rsidR="0045622F" w:rsidRDefault="0045622F">
      <w:pPr>
        <w:spacing w:line="240" w:lineRule="auto"/>
      </w:pPr>
      <w:r>
        <w:separator/>
      </w:r>
    </w:p>
  </w:footnote>
  <w:footnote w:type="continuationSeparator" w:id="0">
    <w:p w14:paraId="59057470" w14:textId="77777777" w:rsidR="0045622F" w:rsidRDefault="004562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434BA" w14:textId="77777777" w:rsidR="001B3C19" w:rsidRDefault="001B3C19">
    <w:pPr>
      <w:bid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446F8"/>
    <w:multiLevelType w:val="multilevel"/>
    <w:tmpl w:val="CF4AFC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C19"/>
    <w:rsid w:val="001B3C19"/>
    <w:rsid w:val="0045622F"/>
    <w:rsid w:val="007A30B7"/>
    <w:rsid w:val="00C10383"/>
    <w:rsid w:val="00DD5008"/>
    <w:rsid w:val="00EF0161"/>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8E474"/>
  <w15:docId w15:val="{EB85FBC4-661D-4816-9E9F-6E7BF80B8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character" w:customStyle="1" w:styleId="companycontacteditabletitletitle-h2sfi5-0">
    <w:name w:val="companycontacteditabletitle__title-h2sfi5-0"/>
    <w:basedOn w:val="a0"/>
    <w:rsid w:val="00C10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156503">
      <w:bodyDiv w:val="1"/>
      <w:marLeft w:val="0"/>
      <w:marRight w:val="0"/>
      <w:marTop w:val="0"/>
      <w:marBottom w:val="0"/>
      <w:divBdr>
        <w:top w:val="none" w:sz="0" w:space="0" w:color="auto"/>
        <w:left w:val="none" w:sz="0" w:space="0" w:color="auto"/>
        <w:bottom w:val="none" w:sz="0" w:space="0" w:color="auto"/>
        <w:right w:val="none" w:sz="0" w:space="0" w:color="auto"/>
      </w:divBdr>
      <w:divsChild>
        <w:div w:id="166338967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569</Words>
  <Characters>2850</Characters>
  <Application>Microsoft Office Word</Application>
  <DocSecurity>0</DocSecurity>
  <Lines>23</Lines>
  <Paragraphs>6</Paragraphs>
  <ScaleCrop>false</ScaleCrop>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טל הירש</cp:lastModifiedBy>
  <cp:revision>4</cp:revision>
  <dcterms:created xsi:type="dcterms:W3CDTF">2022-06-15T11:36:00Z</dcterms:created>
  <dcterms:modified xsi:type="dcterms:W3CDTF">2022-06-16T16:47:00Z</dcterms:modified>
</cp:coreProperties>
</file>